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ED054" w14:textId="77777777" w:rsidR="00933C8C" w:rsidRPr="00E9238F" w:rsidRDefault="00857E16" w:rsidP="00857E16">
      <w:pPr>
        <w:jc w:val="center"/>
        <w:rPr>
          <w:rFonts w:ascii="Cambria" w:hAnsi="Cambria" w:cs="Arial"/>
          <w:b/>
          <w:sz w:val="40"/>
          <w:szCs w:val="40"/>
        </w:rPr>
      </w:pPr>
      <w:r w:rsidRPr="00E9238F">
        <w:rPr>
          <w:rFonts w:ascii="Cambria" w:hAnsi="Cambria" w:cs="Arial"/>
          <w:b/>
          <w:sz w:val="40"/>
          <w:szCs w:val="40"/>
        </w:rPr>
        <w:t xml:space="preserve">New and Emerging Ministries </w:t>
      </w:r>
      <w:r w:rsidR="00C81822" w:rsidRPr="00E9238F">
        <w:rPr>
          <w:rFonts w:ascii="Cambria" w:hAnsi="Cambria" w:cs="Arial"/>
          <w:b/>
          <w:sz w:val="40"/>
          <w:szCs w:val="40"/>
        </w:rPr>
        <w:t>Grant</w:t>
      </w:r>
      <w:r w:rsidRPr="00E9238F">
        <w:rPr>
          <w:rFonts w:ascii="Cambria" w:hAnsi="Cambria" w:cs="Arial"/>
          <w:b/>
          <w:sz w:val="40"/>
          <w:szCs w:val="40"/>
        </w:rPr>
        <w:t xml:space="preserve"> Request</w:t>
      </w:r>
    </w:p>
    <w:p w14:paraId="7C2ADE09" w14:textId="77777777" w:rsidR="0050262C" w:rsidRPr="00E9238F" w:rsidRDefault="00857E16" w:rsidP="00857E16">
      <w:pPr>
        <w:rPr>
          <w:rFonts w:ascii="Cambria" w:hAnsi="Cambria" w:cs="Arial"/>
          <w:sz w:val="22"/>
          <w:szCs w:val="22"/>
        </w:rPr>
      </w:pPr>
      <w:r w:rsidRPr="00E9238F">
        <w:rPr>
          <w:rFonts w:ascii="Cambria" w:hAnsi="Cambria" w:cs="Arial"/>
          <w:sz w:val="22"/>
          <w:szCs w:val="22"/>
        </w:rPr>
        <w:t>Grants are provided from the Emerging Ministries Fund to manage “</w:t>
      </w:r>
      <w:r w:rsidRPr="00E9238F">
        <w:rPr>
          <w:rFonts w:ascii="Cambria" w:hAnsi="Cambria" w:cs="Arial"/>
          <w:i/>
          <w:sz w:val="22"/>
          <w:szCs w:val="22"/>
        </w:rPr>
        <w:t>general financial support for new congregations and emerging ministries, including: compensation for church planters and ministry leaders; and grants to support start-up, operating, and specific ministry costs.”</w:t>
      </w:r>
      <w:r w:rsidRPr="00E9238F">
        <w:rPr>
          <w:rFonts w:ascii="Cambria" w:hAnsi="Cambria" w:cs="Arial"/>
          <w:sz w:val="22"/>
          <w:szCs w:val="22"/>
        </w:rPr>
        <w:t xml:space="preserve">  </w:t>
      </w:r>
    </w:p>
    <w:p w14:paraId="1394EFF7" w14:textId="77777777" w:rsidR="00857E16" w:rsidRPr="00E9238F" w:rsidRDefault="00857E16" w:rsidP="00857E16">
      <w:pPr>
        <w:rPr>
          <w:rFonts w:ascii="Cambria" w:hAnsi="Cambria" w:cs="Arial"/>
          <w:sz w:val="22"/>
          <w:szCs w:val="22"/>
        </w:rPr>
      </w:pPr>
      <w:r w:rsidRPr="00E9238F">
        <w:rPr>
          <w:rFonts w:ascii="Cambria" w:hAnsi="Cambria" w:cs="Arial"/>
          <w:sz w:val="22"/>
          <w:szCs w:val="22"/>
        </w:rPr>
        <w:t xml:space="preserve">Funding priority for congregation or RCC-based ministries will generally be given for the exploration phase or for start-up support for the missional aspect of a ministry, rather than compensation and benefits for ministry leaders, support staff, or ongoing operating budget needs. </w:t>
      </w:r>
    </w:p>
    <w:tbl>
      <w:tblPr>
        <w:tblStyle w:val="TableGrid"/>
        <w:tblW w:w="0" w:type="auto"/>
        <w:tblLook w:val="04A0" w:firstRow="1" w:lastRow="0" w:firstColumn="1" w:lastColumn="0" w:noHBand="0" w:noVBand="1"/>
      </w:tblPr>
      <w:tblGrid>
        <w:gridCol w:w="4675"/>
        <w:gridCol w:w="4675"/>
      </w:tblGrid>
      <w:tr w:rsidR="00857E16" w:rsidRPr="00E9238F" w14:paraId="31B2E6FE" w14:textId="77777777" w:rsidTr="00E27A2B">
        <w:tc>
          <w:tcPr>
            <w:tcW w:w="9350" w:type="dxa"/>
            <w:gridSpan w:val="2"/>
          </w:tcPr>
          <w:p w14:paraId="53C69166" w14:textId="77777777" w:rsidR="00C81822" w:rsidRPr="00E9238F" w:rsidRDefault="00857E16" w:rsidP="00857E16">
            <w:pPr>
              <w:rPr>
                <w:rFonts w:ascii="Cambria" w:hAnsi="Cambria" w:cs="Arial"/>
                <w:b/>
                <w:sz w:val="22"/>
                <w:szCs w:val="22"/>
              </w:rPr>
            </w:pPr>
            <w:r w:rsidRPr="00E9238F">
              <w:rPr>
                <w:rFonts w:ascii="Cambria" w:hAnsi="Cambria" w:cs="Arial"/>
                <w:b/>
                <w:sz w:val="22"/>
                <w:szCs w:val="22"/>
              </w:rPr>
              <w:t xml:space="preserve">Congregation </w:t>
            </w:r>
          </w:p>
          <w:p w14:paraId="03C4D884" w14:textId="77777777" w:rsidR="00C81822" w:rsidRPr="00E9238F" w:rsidRDefault="00857E16" w:rsidP="00C81822">
            <w:pPr>
              <w:spacing w:after="120"/>
              <w:rPr>
                <w:rFonts w:ascii="Cambria" w:hAnsi="Cambria" w:cs="Arial"/>
                <w:b/>
                <w:sz w:val="22"/>
                <w:szCs w:val="22"/>
              </w:rPr>
            </w:pPr>
            <w:r w:rsidRPr="00E9238F">
              <w:rPr>
                <w:rFonts w:ascii="Cambria" w:hAnsi="Cambria" w:cs="Arial"/>
                <w:b/>
                <w:sz w:val="22"/>
                <w:szCs w:val="22"/>
              </w:rPr>
              <w:t>or Organization:</w:t>
            </w:r>
          </w:p>
        </w:tc>
      </w:tr>
      <w:tr w:rsidR="00857E16" w:rsidRPr="00E9238F" w14:paraId="3CC79459" w14:textId="77777777" w:rsidTr="00857E16">
        <w:tc>
          <w:tcPr>
            <w:tcW w:w="4675" w:type="dxa"/>
          </w:tcPr>
          <w:p w14:paraId="37546A1A" w14:textId="77777777" w:rsidR="00857E16" w:rsidRPr="00E9238F" w:rsidRDefault="00857E16" w:rsidP="00857E16">
            <w:pPr>
              <w:rPr>
                <w:rFonts w:ascii="Cambria" w:hAnsi="Cambria" w:cs="Arial"/>
                <w:b/>
                <w:sz w:val="22"/>
                <w:szCs w:val="22"/>
              </w:rPr>
            </w:pPr>
            <w:r w:rsidRPr="00E9238F">
              <w:rPr>
                <w:rFonts w:ascii="Cambria" w:hAnsi="Cambria" w:cs="Arial"/>
                <w:b/>
                <w:sz w:val="22"/>
                <w:szCs w:val="22"/>
              </w:rPr>
              <w:t>Contact Person:</w:t>
            </w:r>
          </w:p>
          <w:p w14:paraId="3C773A64" w14:textId="77777777" w:rsidR="00857E16" w:rsidRPr="00E9238F" w:rsidRDefault="00857E16" w:rsidP="00857E16">
            <w:pPr>
              <w:rPr>
                <w:rFonts w:ascii="Cambria" w:hAnsi="Cambria" w:cs="Arial"/>
                <w:b/>
                <w:sz w:val="22"/>
                <w:szCs w:val="22"/>
              </w:rPr>
            </w:pPr>
          </w:p>
        </w:tc>
        <w:tc>
          <w:tcPr>
            <w:tcW w:w="4675" w:type="dxa"/>
          </w:tcPr>
          <w:p w14:paraId="4507EB17" w14:textId="77777777" w:rsidR="00857E16" w:rsidRPr="00E9238F" w:rsidRDefault="00857E16" w:rsidP="00857E16">
            <w:pPr>
              <w:rPr>
                <w:rFonts w:ascii="Cambria" w:hAnsi="Cambria" w:cs="Arial"/>
                <w:b/>
                <w:sz w:val="22"/>
                <w:szCs w:val="22"/>
              </w:rPr>
            </w:pPr>
            <w:r w:rsidRPr="00E9238F">
              <w:rPr>
                <w:rFonts w:ascii="Cambria" w:hAnsi="Cambria" w:cs="Arial"/>
                <w:b/>
                <w:sz w:val="22"/>
                <w:szCs w:val="22"/>
              </w:rPr>
              <w:t>Address:</w:t>
            </w:r>
          </w:p>
          <w:p w14:paraId="5BD2A63F" w14:textId="77777777" w:rsidR="00857E16" w:rsidRPr="00E9238F" w:rsidRDefault="00857E16" w:rsidP="00857E16">
            <w:pPr>
              <w:rPr>
                <w:rFonts w:ascii="Cambria" w:hAnsi="Cambria" w:cs="Arial"/>
                <w:b/>
                <w:sz w:val="22"/>
                <w:szCs w:val="22"/>
              </w:rPr>
            </w:pPr>
          </w:p>
          <w:p w14:paraId="3B40B75F" w14:textId="77777777" w:rsidR="00857E16" w:rsidRPr="00E9238F" w:rsidRDefault="00857E16" w:rsidP="00857E16">
            <w:pPr>
              <w:rPr>
                <w:rFonts w:ascii="Cambria" w:hAnsi="Cambria" w:cs="Arial"/>
                <w:b/>
                <w:sz w:val="22"/>
                <w:szCs w:val="22"/>
              </w:rPr>
            </w:pPr>
          </w:p>
        </w:tc>
      </w:tr>
      <w:tr w:rsidR="00857E16" w:rsidRPr="00E9238F" w14:paraId="386C4016" w14:textId="77777777" w:rsidTr="00857E16">
        <w:tc>
          <w:tcPr>
            <w:tcW w:w="4675" w:type="dxa"/>
          </w:tcPr>
          <w:p w14:paraId="4F92F632" w14:textId="77777777" w:rsidR="00857E16" w:rsidRPr="00E9238F" w:rsidRDefault="00857E16" w:rsidP="00857E16">
            <w:pPr>
              <w:rPr>
                <w:rFonts w:ascii="Cambria" w:hAnsi="Cambria" w:cs="Arial"/>
                <w:b/>
                <w:sz w:val="22"/>
                <w:szCs w:val="22"/>
              </w:rPr>
            </w:pPr>
            <w:r w:rsidRPr="00E9238F">
              <w:rPr>
                <w:rFonts w:ascii="Cambria" w:hAnsi="Cambria" w:cs="Arial"/>
                <w:b/>
                <w:sz w:val="22"/>
                <w:szCs w:val="22"/>
              </w:rPr>
              <w:t>Preferred Phone:</w:t>
            </w:r>
          </w:p>
          <w:p w14:paraId="53FBAA2A" w14:textId="77777777" w:rsidR="00857E16" w:rsidRPr="00E9238F" w:rsidRDefault="00857E16" w:rsidP="00857E16">
            <w:pPr>
              <w:rPr>
                <w:rFonts w:ascii="Cambria" w:hAnsi="Cambria" w:cs="Arial"/>
                <w:b/>
                <w:sz w:val="22"/>
                <w:szCs w:val="22"/>
              </w:rPr>
            </w:pPr>
          </w:p>
        </w:tc>
        <w:tc>
          <w:tcPr>
            <w:tcW w:w="4675" w:type="dxa"/>
          </w:tcPr>
          <w:p w14:paraId="78BBEA77" w14:textId="77777777" w:rsidR="00857E16" w:rsidRPr="00E9238F" w:rsidRDefault="00857E16" w:rsidP="00857E16">
            <w:pPr>
              <w:rPr>
                <w:rFonts w:ascii="Cambria" w:hAnsi="Cambria" w:cs="Arial"/>
                <w:b/>
                <w:sz w:val="22"/>
                <w:szCs w:val="22"/>
              </w:rPr>
            </w:pPr>
            <w:r w:rsidRPr="00E9238F">
              <w:rPr>
                <w:rFonts w:ascii="Cambria" w:hAnsi="Cambria" w:cs="Arial"/>
                <w:b/>
                <w:sz w:val="22"/>
                <w:szCs w:val="22"/>
              </w:rPr>
              <w:t>Email Address:</w:t>
            </w:r>
          </w:p>
          <w:p w14:paraId="5C1ED5EF" w14:textId="77777777" w:rsidR="00857E16" w:rsidRPr="00E9238F" w:rsidRDefault="00857E16" w:rsidP="00857E16">
            <w:pPr>
              <w:rPr>
                <w:rFonts w:ascii="Cambria" w:hAnsi="Cambria" w:cs="Arial"/>
                <w:b/>
                <w:sz w:val="22"/>
                <w:szCs w:val="22"/>
              </w:rPr>
            </w:pPr>
          </w:p>
          <w:p w14:paraId="260211A9" w14:textId="77777777" w:rsidR="00857E16" w:rsidRPr="00E9238F" w:rsidRDefault="00857E16" w:rsidP="00857E16">
            <w:pPr>
              <w:rPr>
                <w:rFonts w:ascii="Cambria" w:hAnsi="Cambria" w:cs="Arial"/>
                <w:b/>
                <w:sz w:val="22"/>
                <w:szCs w:val="22"/>
              </w:rPr>
            </w:pPr>
          </w:p>
        </w:tc>
      </w:tr>
      <w:tr w:rsidR="00857E16" w:rsidRPr="00E9238F" w14:paraId="504D5A2A" w14:textId="77777777" w:rsidTr="00857E16">
        <w:tc>
          <w:tcPr>
            <w:tcW w:w="4675" w:type="dxa"/>
          </w:tcPr>
          <w:p w14:paraId="2BE34E9B" w14:textId="77777777" w:rsidR="00857E16" w:rsidRPr="00E9238F" w:rsidRDefault="00C27A02" w:rsidP="00857E16">
            <w:pPr>
              <w:rPr>
                <w:rFonts w:ascii="Cambria" w:hAnsi="Cambria" w:cs="Arial"/>
                <w:b/>
                <w:sz w:val="22"/>
                <w:szCs w:val="22"/>
              </w:rPr>
            </w:pPr>
            <w:r w:rsidRPr="00E9238F">
              <w:rPr>
                <w:rFonts w:ascii="Cambria" w:hAnsi="Cambria" w:cs="Arial"/>
                <w:b/>
                <w:sz w:val="22"/>
                <w:szCs w:val="22"/>
              </w:rPr>
              <w:t>Requested Funding:</w:t>
            </w:r>
          </w:p>
          <w:p w14:paraId="4A4B5624" w14:textId="77777777" w:rsidR="00C27A02" w:rsidRPr="00E9238F" w:rsidRDefault="00C27A02" w:rsidP="00857E16">
            <w:pPr>
              <w:rPr>
                <w:rFonts w:ascii="Cambria" w:hAnsi="Cambria" w:cs="Arial"/>
                <w:b/>
                <w:sz w:val="22"/>
                <w:szCs w:val="22"/>
              </w:rPr>
            </w:pPr>
          </w:p>
          <w:p w14:paraId="47348802" w14:textId="77777777" w:rsidR="00C27A02" w:rsidRPr="00E9238F" w:rsidRDefault="00C27A02" w:rsidP="00857E16">
            <w:pPr>
              <w:rPr>
                <w:rFonts w:ascii="Cambria" w:hAnsi="Cambria" w:cs="Arial"/>
                <w:b/>
                <w:sz w:val="22"/>
                <w:szCs w:val="22"/>
              </w:rPr>
            </w:pPr>
          </w:p>
        </w:tc>
        <w:tc>
          <w:tcPr>
            <w:tcW w:w="4675" w:type="dxa"/>
          </w:tcPr>
          <w:p w14:paraId="455281E7" w14:textId="77777777" w:rsidR="00857E16" w:rsidRPr="00E9238F" w:rsidRDefault="00C27A02" w:rsidP="00857E16">
            <w:pPr>
              <w:rPr>
                <w:rFonts w:ascii="Cambria" w:hAnsi="Cambria" w:cs="Arial"/>
                <w:b/>
                <w:sz w:val="22"/>
                <w:szCs w:val="22"/>
              </w:rPr>
            </w:pPr>
            <w:r w:rsidRPr="00E9238F">
              <w:rPr>
                <w:rFonts w:ascii="Cambria" w:hAnsi="Cambria" w:cs="Arial"/>
                <w:b/>
                <w:sz w:val="22"/>
                <w:szCs w:val="22"/>
              </w:rPr>
              <w:t>Total of ALL funding needed for ministry:</w:t>
            </w:r>
          </w:p>
          <w:p w14:paraId="094E5835" w14:textId="77777777" w:rsidR="00C27A02" w:rsidRPr="00E9238F" w:rsidRDefault="00C27A02" w:rsidP="00857E16">
            <w:pPr>
              <w:rPr>
                <w:rFonts w:ascii="Cambria" w:hAnsi="Cambria" w:cs="Arial"/>
                <w:b/>
                <w:sz w:val="22"/>
                <w:szCs w:val="22"/>
              </w:rPr>
            </w:pPr>
          </w:p>
          <w:p w14:paraId="1D9AA234" w14:textId="77777777" w:rsidR="00C27A02" w:rsidRPr="00E9238F" w:rsidRDefault="00C27A02" w:rsidP="00857E16">
            <w:pPr>
              <w:rPr>
                <w:rFonts w:ascii="Cambria" w:hAnsi="Cambria" w:cs="Arial"/>
                <w:b/>
                <w:sz w:val="22"/>
                <w:szCs w:val="22"/>
              </w:rPr>
            </w:pPr>
          </w:p>
        </w:tc>
      </w:tr>
      <w:tr w:rsidR="00C27A02" w:rsidRPr="00E9238F" w14:paraId="712F0678" w14:textId="77777777" w:rsidTr="00475A92">
        <w:tc>
          <w:tcPr>
            <w:tcW w:w="9350" w:type="dxa"/>
            <w:gridSpan w:val="2"/>
          </w:tcPr>
          <w:p w14:paraId="4288DCB7" w14:textId="77777777" w:rsidR="00C27A02" w:rsidRPr="00E9238F" w:rsidRDefault="00C27A02" w:rsidP="00857E16">
            <w:pPr>
              <w:rPr>
                <w:rFonts w:ascii="Cambria" w:hAnsi="Cambria" w:cs="Arial"/>
                <w:b/>
                <w:sz w:val="22"/>
                <w:szCs w:val="22"/>
              </w:rPr>
            </w:pPr>
            <w:r w:rsidRPr="00E9238F">
              <w:rPr>
                <w:rFonts w:ascii="Cambria" w:hAnsi="Cambria" w:cs="Arial"/>
                <w:b/>
                <w:sz w:val="22"/>
                <w:szCs w:val="22"/>
              </w:rPr>
              <w:t xml:space="preserve">Which of these best describes the type of ministry </w:t>
            </w:r>
            <w:r w:rsidR="0050262C" w:rsidRPr="00E9238F">
              <w:rPr>
                <w:rFonts w:ascii="Cambria" w:hAnsi="Cambria" w:cs="Arial"/>
                <w:b/>
                <w:sz w:val="22"/>
                <w:szCs w:val="22"/>
              </w:rPr>
              <w:t>you are developing?</w:t>
            </w:r>
          </w:p>
          <w:p w14:paraId="1788420F" w14:textId="77777777" w:rsidR="00C27A02" w:rsidRPr="00E9238F" w:rsidRDefault="00C27A02" w:rsidP="00857E16">
            <w:pPr>
              <w:rPr>
                <w:rFonts w:ascii="Cambria" w:hAnsi="Cambria" w:cs="Arial"/>
                <w:b/>
                <w:sz w:val="22"/>
                <w:szCs w:val="22"/>
              </w:rPr>
            </w:pPr>
          </w:p>
          <w:p w14:paraId="615AEA4D" w14:textId="77777777" w:rsidR="00C27A02" w:rsidRPr="00E9238F" w:rsidRDefault="00C27A02" w:rsidP="00C27A02">
            <w:pPr>
              <w:spacing w:after="120"/>
              <w:ind w:left="697" w:hanging="720"/>
              <w:rPr>
                <w:rFonts w:ascii="Cambria" w:hAnsi="Cambria" w:cs="Arial"/>
                <w:sz w:val="22"/>
                <w:szCs w:val="22"/>
              </w:rPr>
            </w:pPr>
            <w:r w:rsidRPr="00E9238F">
              <w:rPr>
                <w:rFonts w:ascii="Cambria" w:hAnsi="Cambria" w:cs="Arial"/>
                <w:b/>
                <w:sz w:val="22"/>
                <w:szCs w:val="22"/>
              </w:rPr>
              <w:sym w:font="Wingdings" w:char="F0A8"/>
            </w:r>
            <w:r w:rsidRPr="00E9238F">
              <w:rPr>
                <w:rFonts w:ascii="Cambria" w:hAnsi="Cambria" w:cs="Arial"/>
                <w:b/>
                <w:sz w:val="22"/>
                <w:szCs w:val="22"/>
              </w:rPr>
              <w:t xml:space="preserve">    </w:t>
            </w:r>
            <w:r w:rsidRPr="00E9238F">
              <w:rPr>
                <w:rFonts w:ascii="Cambria" w:hAnsi="Cambria" w:cs="Arial"/>
                <w:sz w:val="22"/>
                <w:szCs w:val="22"/>
              </w:rPr>
              <w:t>Will remain connected to and part of a congregation or regional conference of churches.</w:t>
            </w:r>
          </w:p>
          <w:p w14:paraId="77DB764B" w14:textId="77777777" w:rsidR="00C27A02" w:rsidRPr="00E9238F" w:rsidRDefault="00C27A02" w:rsidP="00C27A02">
            <w:pPr>
              <w:spacing w:after="120"/>
              <w:ind w:left="697" w:hanging="720"/>
              <w:rPr>
                <w:rFonts w:ascii="Cambria" w:hAnsi="Cambria" w:cs="Arial"/>
                <w:sz w:val="22"/>
                <w:szCs w:val="22"/>
              </w:rPr>
            </w:pPr>
            <w:r w:rsidRPr="00E9238F">
              <w:rPr>
                <w:rFonts w:ascii="Cambria" w:hAnsi="Cambria" w:cs="Arial"/>
                <w:sz w:val="22"/>
                <w:szCs w:val="22"/>
              </w:rPr>
              <w:sym w:font="Wingdings" w:char="F0A8"/>
            </w:r>
            <w:r w:rsidRPr="00E9238F">
              <w:rPr>
                <w:rFonts w:ascii="Cambria" w:hAnsi="Cambria" w:cs="Arial"/>
                <w:sz w:val="22"/>
                <w:szCs w:val="22"/>
              </w:rPr>
              <w:t xml:space="preserve">    May begin as congregation (or RCC) based but may become more free-standing.</w:t>
            </w:r>
          </w:p>
          <w:p w14:paraId="395611C9" w14:textId="77777777" w:rsidR="00C27A02" w:rsidRPr="00E9238F" w:rsidRDefault="00C27A02" w:rsidP="00C27A02">
            <w:pPr>
              <w:ind w:left="697" w:hanging="720"/>
              <w:rPr>
                <w:rFonts w:ascii="Cambria" w:hAnsi="Cambria" w:cs="Arial"/>
                <w:sz w:val="22"/>
                <w:szCs w:val="22"/>
              </w:rPr>
            </w:pPr>
            <w:r w:rsidRPr="00E9238F">
              <w:rPr>
                <w:rFonts w:ascii="Cambria" w:hAnsi="Cambria" w:cs="Arial"/>
                <w:sz w:val="22"/>
                <w:szCs w:val="22"/>
              </w:rPr>
              <w:sym w:font="Wingdings" w:char="F0A8"/>
            </w:r>
            <w:r w:rsidRPr="00E9238F">
              <w:rPr>
                <w:rFonts w:ascii="Cambria" w:hAnsi="Cambria" w:cs="Arial"/>
                <w:sz w:val="22"/>
                <w:szCs w:val="22"/>
              </w:rPr>
              <w:t xml:space="preserve">    Designed from the start to be a “fresh expression” of church – a community of word and</w:t>
            </w:r>
          </w:p>
          <w:p w14:paraId="35F50D48" w14:textId="77777777" w:rsidR="00C27A02" w:rsidRPr="00E9238F" w:rsidRDefault="00C27A02" w:rsidP="00C27A02">
            <w:pPr>
              <w:ind w:left="697" w:hanging="720"/>
              <w:rPr>
                <w:rFonts w:ascii="Cambria" w:hAnsi="Cambria" w:cs="Arial"/>
                <w:sz w:val="22"/>
                <w:szCs w:val="22"/>
              </w:rPr>
            </w:pPr>
            <w:r w:rsidRPr="00E9238F">
              <w:rPr>
                <w:rFonts w:ascii="Cambria" w:hAnsi="Cambria" w:cs="Arial"/>
                <w:sz w:val="22"/>
                <w:szCs w:val="22"/>
              </w:rPr>
              <w:t xml:space="preserve">       sacrament, formal membership, and called or appointed pastoral leadership. </w:t>
            </w:r>
          </w:p>
          <w:p w14:paraId="150B6504" w14:textId="77777777" w:rsidR="00C27A02" w:rsidRPr="00E9238F" w:rsidRDefault="00C27A02" w:rsidP="00857E16">
            <w:pPr>
              <w:rPr>
                <w:rFonts w:ascii="Cambria" w:hAnsi="Cambria" w:cs="Arial"/>
                <w:b/>
                <w:sz w:val="22"/>
                <w:szCs w:val="22"/>
              </w:rPr>
            </w:pPr>
          </w:p>
        </w:tc>
      </w:tr>
      <w:tr w:rsidR="00C27A02" w:rsidRPr="00E9238F" w14:paraId="18B719FA" w14:textId="77777777" w:rsidTr="00475A92">
        <w:tc>
          <w:tcPr>
            <w:tcW w:w="9350" w:type="dxa"/>
            <w:gridSpan w:val="2"/>
          </w:tcPr>
          <w:p w14:paraId="34181664" w14:textId="77777777" w:rsidR="00C27A02" w:rsidRPr="00E9238F" w:rsidRDefault="0050262C" w:rsidP="00857E16">
            <w:pPr>
              <w:rPr>
                <w:rFonts w:ascii="Cambria" w:hAnsi="Cambria" w:cs="Arial"/>
                <w:b/>
                <w:sz w:val="22"/>
                <w:szCs w:val="22"/>
              </w:rPr>
            </w:pPr>
            <w:r w:rsidRPr="00E9238F">
              <w:rPr>
                <w:rFonts w:ascii="Cambria" w:hAnsi="Cambria" w:cs="Arial"/>
                <w:b/>
                <w:sz w:val="22"/>
                <w:szCs w:val="22"/>
              </w:rPr>
              <w:t>Which kind of grant are you seeking?</w:t>
            </w:r>
          </w:p>
          <w:p w14:paraId="1B1FCA47" w14:textId="77777777" w:rsidR="0050262C" w:rsidRPr="00E9238F" w:rsidRDefault="0050262C" w:rsidP="00857E16">
            <w:pPr>
              <w:rPr>
                <w:rFonts w:ascii="Cambria" w:hAnsi="Cambria" w:cs="Arial"/>
                <w:b/>
                <w:sz w:val="20"/>
                <w:szCs w:val="20"/>
              </w:rPr>
            </w:pPr>
          </w:p>
          <w:p w14:paraId="2D9FD85E" w14:textId="77777777" w:rsidR="0050262C" w:rsidRPr="00E9238F" w:rsidRDefault="0050262C" w:rsidP="0050262C">
            <w:pPr>
              <w:spacing w:after="120"/>
              <w:contextualSpacing/>
              <w:rPr>
                <w:rFonts w:ascii="Cambria" w:hAnsi="Cambria" w:cs="Arial"/>
              </w:rPr>
            </w:pPr>
            <w:r w:rsidRPr="00E9238F">
              <w:rPr>
                <w:rFonts w:ascii="Cambria" w:hAnsi="Cambria" w:cs="Arial"/>
                <w:b/>
                <w:sz w:val="22"/>
                <w:szCs w:val="22"/>
              </w:rPr>
              <w:sym w:font="Wingdings" w:char="F0A8"/>
            </w:r>
            <w:r w:rsidRPr="00E9238F">
              <w:rPr>
                <w:rFonts w:ascii="Cambria" w:hAnsi="Cambria" w:cs="Arial"/>
                <w:b/>
                <w:sz w:val="22"/>
                <w:szCs w:val="22"/>
              </w:rPr>
              <w:t xml:space="preserve">    </w:t>
            </w:r>
            <w:r w:rsidRPr="00E9238F">
              <w:rPr>
                <w:rFonts w:ascii="Cambria" w:hAnsi="Cambria" w:cs="Arial"/>
                <w:b/>
                <w:bCs/>
                <w:sz w:val="22"/>
                <w:szCs w:val="22"/>
              </w:rPr>
              <w:t>Encouragement grant</w:t>
            </w:r>
            <w:r w:rsidRPr="00E9238F">
              <w:rPr>
                <w:rFonts w:ascii="Cambria" w:hAnsi="Cambria" w:cs="Arial"/>
                <w:sz w:val="22"/>
                <w:szCs w:val="22"/>
              </w:rPr>
              <w:t>: one-time grant given to congregations and RCCs to support developing what are essentially new mission projects aimed at serving others (not necessarily expecting those served to join the congregation or community of faith). These grants may be for up to $1,000</w:t>
            </w:r>
            <w:r w:rsidRPr="00E9238F">
              <w:rPr>
                <w:rFonts w:ascii="Cambria" w:hAnsi="Cambria" w:cs="Arial"/>
              </w:rPr>
              <w:t>.</w:t>
            </w:r>
          </w:p>
          <w:p w14:paraId="683C4811" w14:textId="77777777" w:rsidR="0050262C" w:rsidRPr="00E9238F" w:rsidRDefault="0050262C" w:rsidP="0050262C">
            <w:pPr>
              <w:spacing w:after="120"/>
              <w:contextualSpacing/>
              <w:rPr>
                <w:rFonts w:ascii="Cambria" w:hAnsi="Cambria" w:cs="Arial"/>
              </w:rPr>
            </w:pPr>
          </w:p>
          <w:p w14:paraId="6BA59DAC" w14:textId="77777777" w:rsidR="0050262C" w:rsidRPr="00E9238F" w:rsidRDefault="0050262C" w:rsidP="0050262C">
            <w:pPr>
              <w:spacing w:after="120"/>
              <w:contextualSpacing/>
              <w:rPr>
                <w:rFonts w:ascii="Cambria" w:hAnsi="Cambria" w:cs="Arial"/>
                <w:sz w:val="22"/>
                <w:szCs w:val="22"/>
              </w:rPr>
            </w:pPr>
            <w:r w:rsidRPr="00E9238F">
              <w:rPr>
                <w:rFonts w:ascii="Cambria" w:hAnsi="Cambria" w:cs="Arial"/>
                <w:b/>
                <w:sz w:val="22"/>
                <w:szCs w:val="22"/>
              </w:rPr>
              <w:sym w:font="Wingdings" w:char="F0A8"/>
            </w:r>
            <w:r w:rsidRPr="00E9238F">
              <w:rPr>
                <w:rFonts w:ascii="Cambria" w:hAnsi="Cambria" w:cs="Arial"/>
                <w:b/>
                <w:sz w:val="22"/>
                <w:szCs w:val="22"/>
              </w:rPr>
              <w:t xml:space="preserve">   </w:t>
            </w:r>
            <w:r w:rsidRPr="00E9238F">
              <w:rPr>
                <w:rFonts w:ascii="Cambria" w:hAnsi="Cambria" w:cs="Arial"/>
                <w:b/>
                <w:bCs/>
                <w:sz w:val="22"/>
                <w:szCs w:val="22"/>
              </w:rPr>
              <w:t>Exploration grant:</w:t>
            </w:r>
            <w:r w:rsidRPr="00E9238F">
              <w:rPr>
                <w:rFonts w:ascii="Cambria" w:hAnsi="Cambria" w:cs="Arial"/>
                <w:sz w:val="22"/>
                <w:szCs w:val="22"/>
              </w:rPr>
              <w:t xml:space="preserve"> one-time grant provided to congregations, RCCs, or teams developing what might be labeled “missional communities” (connected to a congregation or RCC), or a “fresh expression” of church (free-standing communities of word and sacrament). These grants may be for up to $2,500. </w:t>
            </w:r>
          </w:p>
          <w:p w14:paraId="4B9EC618" w14:textId="77777777" w:rsidR="0050262C" w:rsidRPr="00E9238F" w:rsidRDefault="0050262C" w:rsidP="0050262C">
            <w:pPr>
              <w:spacing w:after="120"/>
              <w:contextualSpacing/>
              <w:rPr>
                <w:rFonts w:ascii="Cambria" w:hAnsi="Cambria" w:cs="Arial"/>
              </w:rPr>
            </w:pPr>
          </w:p>
          <w:p w14:paraId="2522753D" w14:textId="77777777" w:rsidR="0050262C" w:rsidRPr="00E9238F" w:rsidRDefault="0050262C" w:rsidP="0050262C">
            <w:pPr>
              <w:spacing w:after="120"/>
              <w:ind w:left="67"/>
              <w:contextualSpacing/>
              <w:rPr>
                <w:rFonts w:ascii="Cambria" w:hAnsi="Cambria" w:cs="Arial"/>
                <w:b/>
                <w:sz w:val="20"/>
                <w:szCs w:val="20"/>
              </w:rPr>
            </w:pPr>
            <w:r w:rsidRPr="00E9238F">
              <w:rPr>
                <w:rFonts w:ascii="Cambria" w:hAnsi="Cambria" w:cs="Arial"/>
                <w:b/>
                <w:sz w:val="22"/>
                <w:szCs w:val="22"/>
              </w:rPr>
              <w:sym w:font="Wingdings" w:char="F0A8"/>
            </w:r>
            <w:r w:rsidRPr="00E9238F">
              <w:rPr>
                <w:rFonts w:ascii="Cambria" w:hAnsi="Cambria" w:cs="Arial"/>
                <w:b/>
                <w:sz w:val="22"/>
                <w:szCs w:val="22"/>
              </w:rPr>
              <w:t xml:space="preserve">    </w:t>
            </w:r>
            <w:r w:rsidRPr="00E9238F">
              <w:rPr>
                <w:rFonts w:ascii="Cambria" w:hAnsi="Cambria" w:cs="Arial"/>
                <w:b/>
                <w:bCs/>
                <w:sz w:val="22"/>
                <w:szCs w:val="22"/>
              </w:rPr>
              <w:t>Empowerment grant:</w:t>
            </w:r>
            <w:r w:rsidRPr="00E9238F">
              <w:rPr>
                <w:rFonts w:ascii="Cambria" w:hAnsi="Cambria" w:cs="Arial"/>
                <w:sz w:val="22"/>
                <w:szCs w:val="22"/>
              </w:rPr>
              <w:t xml:space="preserve"> an ongoing start-up grant to missional communities or fresh expressions of church for their start up and development. These grants are paid over a four-year period, subject to review and a renewal decision by the NEMT on an annual basis. These grants may be for up to $34,375, provided over four years. </w:t>
            </w:r>
          </w:p>
          <w:p w14:paraId="35F87BEE" w14:textId="77777777" w:rsidR="0050262C" w:rsidRPr="00E9238F" w:rsidRDefault="0050262C" w:rsidP="00857E16">
            <w:pPr>
              <w:rPr>
                <w:rFonts w:ascii="Cambria" w:hAnsi="Cambria" w:cs="Arial"/>
                <w:b/>
                <w:sz w:val="20"/>
                <w:szCs w:val="20"/>
              </w:rPr>
            </w:pPr>
          </w:p>
        </w:tc>
      </w:tr>
      <w:tr w:rsidR="00524DCF" w:rsidRPr="00E9238F" w14:paraId="2D06DE4A" w14:textId="77777777" w:rsidTr="00475A92">
        <w:tc>
          <w:tcPr>
            <w:tcW w:w="9350" w:type="dxa"/>
            <w:gridSpan w:val="2"/>
          </w:tcPr>
          <w:p w14:paraId="436C4E5B" w14:textId="77777777" w:rsidR="00524DCF" w:rsidRPr="00E9238F" w:rsidRDefault="00524DCF" w:rsidP="00B87FB3">
            <w:pPr>
              <w:jc w:val="center"/>
              <w:rPr>
                <w:rFonts w:ascii="Cambria" w:hAnsi="Cambria" w:cs="Arial"/>
                <w:b/>
                <w:sz w:val="22"/>
                <w:szCs w:val="22"/>
              </w:rPr>
            </w:pPr>
            <w:r w:rsidRPr="00E9238F">
              <w:rPr>
                <w:rFonts w:ascii="Cambria" w:hAnsi="Cambria" w:cs="Arial"/>
                <w:b/>
                <w:sz w:val="22"/>
                <w:szCs w:val="22"/>
              </w:rPr>
              <w:t xml:space="preserve">Each grant application must be accompanied by a </w:t>
            </w:r>
            <w:r w:rsidR="00C81822" w:rsidRPr="00E9238F">
              <w:rPr>
                <w:rFonts w:ascii="Cambria" w:hAnsi="Cambria" w:cs="Arial"/>
                <w:b/>
                <w:sz w:val="22"/>
                <w:szCs w:val="22"/>
              </w:rPr>
              <w:t xml:space="preserve">written </w:t>
            </w:r>
            <w:r w:rsidRPr="00E9238F">
              <w:rPr>
                <w:rFonts w:ascii="Cambria" w:hAnsi="Cambria" w:cs="Arial"/>
                <w:b/>
                <w:sz w:val="22"/>
                <w:szCs w:val="22"/>
              </w:rPr>
              <w:t>Ministry Plan that provides information about each of the keywords on the back of this application.  Please see the “Guidelines for New and Emerging Ministries” for further information.</w:t>
            </w:r>
          </w:p>
        </w:tc>
      </w:tr>
    </w:tbl>
    <w:p w14:paraId="7B8A7F91" w14:textId="77777777" w:rsidR="00E9238F" w:rsidRDefault="00E9238F" w:rsidP="00524DCF">
      <w:pPr>
        <w:spacing w:after="0"/>
        <w:jc w:val="center"/>
        <w:rPr>
          <w:rFonts w:ascii="Cambria" w:hAnsi="Cambria" w:cs="Arial"/>
          <w:b/>
          <w:sz w:val="22"/>
          <w:szCs w:val="22"/>
        </w:rPr>
      </w:pPr>
    </w:p>
    <w:p w14:paraId="0B4CD0D8" w14:textId="77777777" w:rsidR="00524DCF" w:rsidRPr="00E9238F" w:rsidRDefault="00524DCF" w:rsidP="00524DCF">
      <w:pPr>
        <w:spacing w:after="0"/>
        <w:jc w:val="center"/>
        <w:rPr>
          <w:rFonts w:ascii="Cambria" w:hAnsi="Cambria" w:cs="Arial"/>
          <w:b/>
          <w:sz w:val="22"/>
          <w:szCs w:val="22"/>
        </w:rPr>
      </w:pPr>
      <w:bookmarkStart w:id="0" w:name="_GoBack"/>
      <w:bookmarkEnd w:id="0"/>
      <w:r w:rsidRPr="00E9238F">
        <w:rPr>
          <w:rFonts w:ascii="Cambria" w:hAnsi="Cambria" w:cs="Arial"/>
          <w:b/>
          <w:sz w:val="22"/>
          <w:szCs w:val="22"/>
        </w:rPr>
        <w:t>New and Emerging Ministry Plan -- Keywords</w:t>
      </w:r>
    </w:p>
    <w:p w14:paraId="1CF4A8FD" w14:textId="77777777" w:rsidR="00524DCF" w:rsidRPr="00E9238F" w:rsidRDefault="00524DCF" w:rsidP="00524DCF">
      <w:pPr>
        <w:spacing w:after="120"/>
        <w:jc w:val="center"/>
        <w:rPr>
          <w:rFonts w:ascii="Cambria" w:hAnsi="Cambria" w:cs="Arial"/>
          <w:i/>
          <w:sz w:val="22"/>
          <w:szCs w:val="22"/>
        </w:rPr>
      </w:pPr>
      <w:r w:rsidRPr="00E9238F">
        <w:rPr>
          <w:rFonts w:ascii="Cambria" w:hAnsi="Cambria" w:cs="Arial"/>
          <w:i/>
          <w:sz w:val="22"/>
          <w:szCs w:val="22"/>
        </w:rPr>
        <w:t>(</w:t>
      </w:r>
      <w:r w:rsidR="00B87FB3" w:rsidRPr="00E9238F">
        <w:rPr>
          <w:rFonts w:ascii="Cambria" w:hAnsi="Cambria" w:cs="Arial"/>
          <w:i/>
          <w:sz w:val="22"/>
          <w:szCs w:val="22"/>
        </w:rPr>
        <w:t>Based</w:t>
      </w:r>
      <w:r w:rsidRPr="00E9238F">
        <w:rPr>
          <w:rFonts w:ascii="Cambria" w:hAnsi="Cambria" w:cs="Arial"/>
          <w:i/>
          <w:sz w:val="22"/>
          <w:szCs w:val="22"/>
        </w:rPr>
        <w:t xml:space="preserve"> on the Guidelines for New and Emerging Ministries)</w:t>
      </w:r>
    </w:p>
    <w:p w14:paraId="7103C66D" w14:textId="77777777" w:rsidR="00524DCF" w:rsidRPr="00E9238F" w:rsidRDefault="00524DCF" w:rsidP="00524DCF">
      <w:pPr>
        <w:spacing w:after="80"/>
        <w:rPr>
          <w:rFonts w:ascii="Cambria" w:hAnsi="Cambria" w:cs="Arial"/>
          <w:b/>
          <w:sz w:val="22"/>
          <w:szCs w:val="22"/>
        </w:rPr>
      </w:pPr>
      <w:r w:rsidRPr="00E9238F">
        <w:rPr>
          <w:rFonts w:ascii="Cambria" w:hAnsi="Cambria" w:cs="Arial"/>
          <w:b/>
          <w:sz w:val="22"/>
          <w:szCs w:val="22"/>
        </w:rPr>
        <w:t>New:</w:t>
      </w:r>
    </w:p>
    <w:p w14:paraId="38E03F9B" w14:textId="77777777" w:rsidR="00524DCF" w:rsidRPr="00E9238F" w:rsidRDefault="00524DCF" w:rsidP="00524DCF">
      <w:pPr>
        <w:spacing w:after="80"/>
        <w:rPr>
          <w:rFonts w:ascii="Cambria" w:hAnsi="Cambria" w:cs="Arial"/>
          <w:sz w:val="22"/>
          <w:szCs w:val="22"/>
        </w:rPr>
      </w:pPr>
      <w:r w:rsidRPr="00E9238F">
        <w:rPr>
          <w:rFonts w:ascii="Cambria" w:hAnsi="Cambria" w:cs="Arial"/>
          <w:sz w:val="22"/>
          <w:szCs w:val="22"/>
        </w:rPr>
        <w:t xml:space="preserve">In a single sentence, what is the new group of people you </w:t>
      </w:r>
      <w:r w:rsidR="00C81822" w:rsidRPr="00E9238F">
        <w:rPr>
          <w:rFonts w:ascii="Cambria" w:hAnsi="Cambria" w:cs="Arial"/>
          <w:sz w:val="22"/>
          <w:szCs w:val="22"/>
        </w:rPr>
        <w:t>intend to reach</w:t>
      </w:r>
      <w:r w:rsidRPr="00E9238F">
        <w:rPr>
          <w:rFonts w:ascii="Cambria" w:hAnsi="Cambria" w:cs="Arial"/>
          <w:sz w:val="22"/>
          <w:szCs w:val="22"/>
        </w:rPr>
        <w:t xml:space="preserve"> (either under-represented, or not represented within the current membership, affinity groups, or sphere of the church)? </w:t>
      </w:r>
    </w:p>
    <w:p w14:paraId="0DF4E877" w14:textId="77777777" w:rsidR="00524DCF" w:rsidRPr="00E9238F" w:rsidRDefault="00524DCF" w:rsidP="00524DCF">
      <w:pPr>
        <w:spacing w:after="80"/>
        <w:rPr>
          <w:rFonts w:ascii="Cambria" w:hAnsi="Cambria" w:cs="Arial"/>
          <w:sz w:val="22"/>
          <w:szCs w:val="22"/>
        </w:rPr>
      </w:pPr>
      <w:r w:rsidRPr="00E9238F">
        <w:rPr>
          <w:rFonts w:ascii="Cambria" w:hAnsi="Cambria" w:cs="Arial"/>
          <w:sz w:val="22"/>
          <w:szCs w:val="22"/>
        </w:rPr>
        <w:t xml:space="preserve">How /why is what you </w:t>
      </w:r>
      <w:r w:rsidR="00C81822" w:rsidRPr="00E9238F">
        <w:rPr>
          <w:rFonts w:ascii="Cambria" w:hAnsi="Cambria" w:cs="Arial"/>
          <w:sz w:val="22"/>
          <w:szCs w:val="22"/>
        </w:rPr>
        <w:t>will be doing</w:t>
      </w:r>
      <w:r w:rsidRPr="00E9238F">
        <w:rPr>
          <w:rFonts w:ascii="Cambria" w:hAnsi="Cambria" w:cs="Arial"/>
          <w:sz w:val="22"/>
          <w:szCs w:val="22"/>
        </w:rPr>
        <w:t xml:space="preserve"> significantly different from ministries that currently exist?</w:t>
      </w:r>
    </w:p>
    <w:p w14:paraId="0786D7D4" w14:textId="77777777" w:rsidR="00524DCF" w:rsidRPr="00E9238F" w:rsidRDefault="00524DCF" w:rsidP="00524DCF">
      <w:pPr>
        <w:spacing w:after="80"/>
        <w:rPr>
          <w:rFonts w:ascii="Cambria" w:hAnsi="Cambria" w:cs="Arial"/>
          <w:sz w:val="22"/>
          <w:szCs w:val="22"/>
        </w:rPr>
      </w:pPr>
      <w:r w:rsidRPr="00E9238F">
        <w:rPr>
          <w:rFonts w:ascii="Cambria" w:hAnsi="Cambria" w:cs="Arial"/>
          <w:b/>
          <w:sz w:val="22"/>
          <w:szCs w:val="22"/>
        </w:rPr>
        <w:t>Emerging:</w:t>
      </w:r>
    </w:p>
    <w:p w14:paraId="5B129523" w14:textId="77777777" w:rsidR="00524DCF" w:rsidRPr="00E9238F" w:rsidRDefault="00524DCF" w:rsidP="00524DCF">
      <w:pPr>
        <w:spacing w:after="80"/>
        <w:rPr>
          <w:rFonts w:ascii="Cambria" w:hAnsi="Cambria" w:cs="Arial"/>
          <w:sz w:val="22"/>
          <w:szCs w:val="22"/>
        </w:rPr>
      </w:pPr>
      <w:r w:rsidRPr="00E9238F">
        <w:rPr>
          <w:rFonts w:ascii="Cambria" w:hAnsi="Cambria" w:cs="Arial"/>
          <w:sz w:val="22"/>
          <w:szCs w:val="22"/>
        </w:rPr>
        <w:t>What form or shape do you see this new ministry taking?</w:t>
      </w:r>
    </w:p>
    <w:p w14:paraId="72F05799" w14:textId="77777777" w:rsidR="00524DCF" w:rsidRPr="00E9238F" w:rsidRDefault="00524DCF" w:rsidP="00524DCF">
      <w:pPr>
        <w:spacing w:after="80"/>
        <w:rPr>
          <w:rFonts w:ascii="Cambria" w:hAnsi="Cambria" w:cs="Arial"/>
          <w:sz w:val="22"/>
          <w:szCs w:val="22"/>
        </w:rPr>
      </w:pPr>
      <w:r w:rsidRPr="00E9238F">
        <w:rPr>
          <w:rFonts w:ascii="Cambria" w:hAnsi="Cambria" w:cs="Arial"/>
          <w:sz w:val="22"/>
          <w:szCs w:val="22"/>
        </w:rPr>
        <w:t>How is this emerging from within, in partnership with or connection to an existing expression of church?</w:t>
      </w:r>
    </w:p>
    <w:p w14:paraId="095D7A67" w14:textId="77777777" w:rsidR="00524DCF" w:rsidRPr="00E9238F" w:rsidRDefault="00524DCF" w:rsidP="00524DCF">
      <w:pPr>
        <w:spacing w:after="80"/>
        <w:jc w:val="center"/>
        <w:rPr>
          <w:rFonts w:ascii="Cambria" w:hAnsi="Cambria" w:cs="Arial"/>
          <w:b/>
          <w:sz w:val="22"/>
          <w:szCs w:val="22"/>
        </w:rPr>
      </w:pPr>
      <w:r w:rsidRPr="00E9238F">
        <w:rPr>
          <w:rFonts w:ascii="Cambria" w:hAnsi="Cambria" w:cs="Arial"/>
          <w:b/>
          <w:sz w:val="22"/>
          <w:szCs w:val="22"/>
        </w:rPr>
        <w:t>Guiding Principles</w:t>
      </w:r>
    </w:p>
    <w:p w14:paraId="622D7198" w14:textId="77777777" w:rsidR="00524DCF" w:rsidRPr="00E9238F" w:rsidRDefault="00524DCF" w:rsidP="00524DCF">
      <w:pPr>
        <w:spacing w:after="80"/>
        <w:rPr>
          <w:rFonts w:ascii="Cambria" w:hAnsi="Cambria" w:cs="Arial"/>
          <w:sz w:val="22"/>
          <w:szCs w:val="22"/>
        </w:rPr>
      </w:pPr>
      <w:r w:rsidRPr="00E9238F">
        <w:rPr>
          <w:rFonts w:ascii="Cambria" w:hAnsi="Cambria" w:cs="Arial"/>
          <w:sz w:val="22"/>
          <w:szCs w:val="22"/>
        </w:rPr>
        <w:t>How will this new</w:t>
      </w:r>
      <w:r w:rsidR="00C81822" w:rsidRPr="00E9238F">
        <w:rPr>
          <w:rFonts w:ascii="Cambria" w:hAnsi="Cambria" w:cs="Arial"/>
          <w:sz w:val="22"/>
          <w:szCs w:val="22"/>
        </w:rPr>
        <w:t xml:space="preserve"> work demonstrate</w:t>
      </w:r>
      <w:r w:rsidRPr="00E9238F">
        <w:rPr>
          <w:rFonts w:ascii="Cambria" w:hAnsi="Cambria" w:cs="Arial"/>
          <w:sz w:val="22"/>
          <w:szCs w:val="22"/>
        </w:rPr>
        <w:t xml:space="preserve"> the following guiding principles?</w:t>
      </w:r>
    </w:p>
    <w:p w14:paraId="046BCC8F" w14:textId="77777777" w:rsidR="00524DCF" w:rsidRPr="00E9238F" w:rsidRDefault="00524DCF" w:rsidP="00524DCF">
      <w:pPr>
        <w:shd w:val="clear" w:color="auto" w:fill="FFFFFF"/>
        <w:spacing w:after="80" w:line="240" w:lineRule="auto"/>
        <w:rPr>
          <w:rFonts w:ascii="Cambria" w:hAnsi="Cambria" w:cs="Arial"/>
          <w:sz w:val="22"/>
          <w:szCs w:val="22"/>
        </w:rPr>
      </w:pPr>
      <w:r w:rsidRPr="00E9238F">
        <w:rPr>
          <w:rFonts w:ascii="Cambria" w:hAnsi="Cambria" w:cs="Arial"/>
          <w:b/>
          <w:sz w:val="22"/>
          <w:szCs w:val="22"/>
        </w:rPr>
        <w:t>Missional</w:t>
      </w:r>
      <w:r w:rsidRPr="00E9238F">
        <w:rPr>
          <w:rFonts w:ascii="Cambria" w:hAnsi="Cambria" w:cs="Arial"/>
          <w:sz w:val="22"/>
          <w:szCs w:val="22"/>
        </w:rPr>
        <w:t xml:space="preserve"> – Joining God’s mission by going to those not currently served by any church.</w:t>
      </w:r>
    </w:p>
    <w:p w14:paraId="3693327D" w14:textId="77777777" w:rsidR="00524DCF" w:rsidRPr="00E9238F" w:rsidRDefault="00524DCF" w:rsidP="00524DCF">
      <w:pPr>
        <w:shd w:val="clear" w:color="auto" w:fill="FFFFFF"/>
        <w:spacing w:after="80" w:line="240" w:lineRule="auto"/>
        <w:rPr>
          <w:rFonts w:ascii="Cambria" w:hAnsi="Cambria" w:cs="Arial"/>
          <w:sz w:val="22"/>
          <w:szCs w:val="22"/>
        </w:rPr>
      </w:pPr>
      <w:r w:rsidRPr="00E9238F">
        <w:rPr>
          <w:rFonts w:ascii="Cambria" w:hAnsi="Cambria" w:cs="Arial"/>
          <w:b/>
          <w:sz w:val="22"/>
          <w:szCs w:val="22"/>
        </w:rPr>
        <w:t>Contextual</w:t>
      </w:r>
      <w:r w:rsidRPr="00E9238F">
        <w:rPr>
          <w:rFonts w:ascii="Cambria" w:hAnsi="Cambria" w:cs="Arial"/>
          <w:sz w:val="22"/>
          <w:szCs w:val="22"/>
        </w:rPr>
        <w:t xml:space="preserve"> – Grounded in the language and culture of the people in their particular context.</w:t>
      </w:r>
    </w:p>
    <w:p w14:paraId="4804A327" w14:textId="77777777" w:rsidR="00524DCF" w:rsidRPr="00E9238F" w:rsidRDefault="00524DCF" w:rsidP="00524DCF">
      <w:pPr>
        <w:shd w:val="clear" w:color="auto" w:fill="FFFFFF"/>
        <w:spacing w:after="80" w:line="240" w:lineRule="auto"/>
        <w:rPr>
          <w:rFonts w:ascii="Cambria" w:hAnsi="Cambria" w:cs="Arial"/>
          <w:sz w:val="22"/>
          <w:szCs w:val="22"/>
        </w:rPr>
      </w:pPr>
      <w:r w:rsidRPr="00E9238F">
        <w:rPr>
          <w:rFonts w:ascii="Cambria" w:hAnsi="Cambria" w:cs="Arial"/>
          <w:b/>
          <w:sz w:val="22"/>
          <w:szCs w:val="22"/>
        </w:rPr>
        <w:t>Formational</w:t>
      </w:r>
      <w:r w:rsidRPr="00E9238F">
        <w:rPr>
          <w:rFonts w:ascii="Cambria" w:hAnsi="Cambria" w:cs="Arial"/>
          <w:sz w:val="22"/>
          <w:szCs w:val="22"/>
        </w:rPr>
        <w:t xml:space="preserve"> – Focused on discipling people in the way of Jesus.</w:t>
      </w:r>
    </w:p>
    <w:p w14:paraId="74F3DC6B" w14:textId="77777777" w:rsidR="00524DCF" w:rsidRPr="00E9238F" w:rsidRDefault="00524DCF" w:rsidP="00524DCF">
      <w:pPr>
        <w:shd w:val="clear" w:color="auto" w:fill="FFFFFF"/>
        <w:spacing w:after="80" w:line="240" w:lineRule="auto"/>
        <w:rPr>
          <w:rFonts w:ascii="Cambria" w:hAnsi="Cambria" w:cs="Arial"/>
          <w:sz w:val="22"/>
          <w:szCs w:val="22"/>
        </w:rPr>
      </w:pPr>
      <w:r w:rsidRPr="00E9238F">
        <w:rPr>
          <w:rFonts w:ascii="Cambria" w:hAnsi="Cambria" w:cs="Arial"/>
          <w:b/>
          <w:sz w:val="22"/>
          <w:szCs w:val="22"/>
        </w:rPr>
        <w:t>Ecclesial</w:t>
      </w:r>
      <w:r w:rsidRPr="00E9238F">
        <w:rPr>
          <w:rFonts w:ascii="Cambria" w:hAnsi="Cambria" w:cs="Arial"/>
          <w:sz w:val="22"/>
          <w:szCs w:val="22"/>
        </w:rPr>
        <w:t xml:space="preserve"> – </w:t>
      </w:r>
      <w:r w:rsidRPr="00E9238F">
        <w:rPr>
          <w:rFonts w:ascii="Cambria" w:hAnsi="Cambria" w:cs="Arial"/>
          <w:i/>
          <w:sz w:val="22"/>
          <w:szCs w:val="22"/>
        </w:rPr>
        <w:t>[If this is a fresh expression of church]</w:t>
      </w:r>
      <w:r w:rsidRPr="00E9238F">
        <w:rPr>
          <w:rFonts w:ascii="Cambria" w:hAnsi="Cambria" w:cs="Arial"/>
          <w:sz w:val="22"/>
          <w:szCs w:val="22"/>
        </w:rPr>
        <w:t xml:space="preserve"> Forming a local, tangible Christian community able to ”be church” in its own right. </w:t>
      </w:r>
    </w:p>
    <w:p w14:paraId="4A5BD920" w14:textId="77777777" w:rsidR="00524DCF" w:rsidRPr="00E9238F" w:rsidRDefault="00524DCF" w:rsidP="00524DCF">
      <w:pPr>
        <w:spacing w:after="80"/>
        <w:jc w:val="center"/>
        <w:rPr>
          <w:rFonts w:ascii="Cambria" w:hAnsi="Cambria" w:cs="Arial"/>
          <w:b/>
          <w:sz w:val="22"/>
          <w:szCs w:val="22"/>
        </w:rPr>
      </w:pPr>
      <w:r w:rsidRPr="00E9238F">
        <w:rPr>
          <w:rFonts w:ascii="Cambria" w:hAnsi="Cambria" w:cs="Arial"/>
          <w:b/>
          <w:sz w:val="22"/>
          <w:szCs w:val="22"/>
        </w:rPr>
        <w:t>Development</w:t>
      </w:r>
    </w:p>
    <w:p w14:paraId="40A57BF6" w14:textId="77777777" w:rsidR="00524DCF" w:rsidRPr="00E9238F" w:rsidRDefault="00524DCF" w:rsidP="00524DCF">
      <w:pPr>
        <w:spacing w:after="80"/>
        <w:rPr>
          <w:rFonts w:ascii="Cambria" w:hAnsi="Cambria" w:cs="Arial"/>
          <w:sz w:val="22"/>
          <w:szCs w:val="22"/>
        </w:rPr>
      </w:pPr>
      <w:r w:rsidRPr="00E9238F">
        <w:rPr>
          <w:rFonts w:ascii="Cambria" w:hAnsi="Cambria" w:cs="Arial"/>
          <w:sz w:val="22"/>
          <w:szCs w:val="22"/>
        </w:rPr>
        <w:t xml:space="preserve">Describe the following key elements of your </w:t>
      </w:r>
      <w:r w:rsidRPr="00E9238F">
        <w:rPr>
          <w:rFonts w:ascii="Cambria" w:hAnsi="Cambria" w:cs="Arial"/>
          <w:b/>
          <w:sz w:val="22"/>
          <w:szCs w:val="22"/>
        </w:rPr>
        <w:t>Ministry Plan</w:t>
      </w:r>
      <w:r w:rsidRPr="00E9238F">
        <w:rPr>
          <w:rFonts w:ascii="Cambria" w:hAnsi="Cambria" w:cs="Arial"/>
          <w:sz w:val="22"/>
          <w:szCs w:val="22"/>
        </w:rPr>
        <w:t>:</w:t>
      </w:r>
    </w:p>
    <w:p w14:paraId="27917651" w14:textId="77777777" w:rsidR="00524DCF" w:rsidRPr="00E9238F" w:rsidRDefault="00524DCF" w:rsidP="00524DCF">
      <w:pPr>
        <w:spacing w:after="80"/>
        <w:rPr>
          <w:rFonts w:ascii="Cambria" w:hAnsi="Cambria" w:cs="Arial"/>
          <w:sz w:val="22"/>
          <w:szCs w:val="22"/>
        </w:rPr>
      </w:pPr>
      <w:r w:rsidRPr="00E9238F">
        <w:rPr>
          <w:rFonts w:ascii="Cambria" w:hAnsi="Cambria" w:cs="Arial"/>
          <w:b/>
          <w:sz w:val="22"/>
          <w:szCs w:val="22"/>
        </w:rPr>
        <w:t xml:space="preserve">Leadership </w:t>
      </w:r>
      <w:r w:rsidRPr="00E9238F">
        <w:rPr>
          <w:rFonts w:ascii="Cambria" w:hAnsi="Cambria" w:cs="Arial"/>
          <w:sz w:val="22"/>
          <w:szCs w:val="22"/>
        </w:rPr>
        <w:t xml:space="preserve">The character, capabilities and competencies of key leaders are being assessed and affirmed, to help ensure the success of the venture. </w:t>
      </w:r>
    </w:p>
    <w:p w14:paraId="1274D520" w14:textId="77777777" w:rsidR="00524DCF" w:rsidRPr="00E9238F" w:rsidRDefault="00524DCF" w:rsidP="00524DCF">
      <w:pPr>
        <w:spacing w:after="80"/>
        <w:rPr>
          <w:rFonts w:ascii="Cambria" w:hAnsi="Cambria" w:cs="Arial"/>
          <w:sz w:val="22"/>
          <w:szCs w:val="22"/>
        </w:rPr>
      </w:pPr>
      <w:r w:rsidRPr="00E9238F">
        <w:rPr>
          <w:rFonts w:ascii="Cambria" w:hAnsi="Cambria" w:cs="Arial"/>
          <w:b/>
          <w:sz w:val="22"/>
          <w:szCs w:val="22"/>
        </w:rPr>
        <w:t>Sustainability</w:t>
      </w:r>
      <w:r w:rsidRPr="00E9238F">
        <w:rPr>
          <w:rFonts w:ascii="Cambria" w:hAnsi="Cambria" w:cs="Arial"/>
          <w:sz w:val="22"/>
          <w:szCs w:val="22"/>
        </w:rPr>
        <w:t xml:space="preserve"> There is an adequate plan to support ongoing development and missional activity over time which includes becoming:</w:t>
      </w:r>
    </w:p>
    <w:p w14:paraId="2720DBFB" w14:textId="77777777" w:rsidR="00524DCF" w:rsidRPr="00E9238F" w:rsidRDefault="00524DCF" w:rsidP="00524DCF">
      <w:pPr>
        <w:spacing w:after="80"/>
        <w:rPr>
          <w:rFonts w:ascii="Cambria" w:hAnsi="Cambria" w:cs="Arial"/>
          <w:sz w:val="22"/>
          <w:szCs w:val="22"/>
        </w:rPr>
      </w:pPr>
      <w:r w:rsidRPr="00E9238F">
        <w:rPr>
          <w:rFonts w:ascii="Cambria" w:hAnsi="Cambria" w:cs="Arial"/>
          <w:b/>
          <w:sz w:val="22"/>
          <w:szCs w:val="22"/>
        </w:rPr>
        <w:t>Financially self-supporting</w:t>
      </w:r>
      <w:r w:rsidRPr="00E9238F">
        <w:rPr>
          <w:rFonts w:ascii="Cambria" w:hAnsi="Cambria" w:cs="Arial"/>
          <w:sz w:val="22"/>
          <w:szCs w:val="22"/>
        </w:rPr>
        <w:t xml:space="preserve">, and where possible contributing financially to the wider mission and ministry of the Province. </w:t>
      </w:r>
    </w:p>
    <w:p w14:paraId="32A3FE3B" w14:textId="77777777" w:rsidR="00524DCF" w:rsidRPr="00E9238F" w:rsidRDefault="00524DCF" w:rsidP="00524DCF">
      <w:pPr>
        <w:spacing w:after="80"/>
        <w:rPr>
          <w:rFonts w:ascii="Cambria" w:hAnsi="Cambria" w:cs="Arial"/>
          <w:sz w:val="22"/>
          <w:szCs w:val="22"/>
        </w:rPr>
      </w:pPr>
      <w:r w:rsidRPr="00E9238F">
        <w:rPr>
          <w:rFonts w:ascii="Cambria" w:hAnsi="Cambria" w:cs="Arial"/>
          <w:b/>
          <w:sz w:val="22"/>
          <w:szCs w:val="22"/>
        </w:rPr>
        <w:t>Self-governing</w:t>
      </w:r>
      <w:r w:rsidRPr="00E9238F">
        <w:rPr>
          <w:rFonts w:ascii="Cambria" w:hAnsi="Cambria" w:cs="Arial"/>
          <w:sz w:val="22"/>
          <w:szCs w:val="22"/>
        </w:rPr>
        <w:t xml:space="preserve">, with a defined leadership and organization to support its activities within the overall governance of the Southern Province. </w:t>
      </w:r>
    </w:p>
    <w:p w14:paraId="585CF34D" w14:textId="77777777" w:rsidR="00524DCF" w:rsidRPr="00E9238F" w:rsidRDefault="00524DCF" w:rsidP="00524DCF">
      <w:pPr>
        <w:spacing w:after="80"/>
        <w:rPr>
          <w:rFonts w:ascii="Cambria" w:hAnsi="Cambria" w:cs="Arial"/>
          <w:sz w:val="22"/>
          <w:szCs w:val="22"/>
        </w:rPr>
      </w:pPr>
      <w:r w:rsidRPr="00E9238F">
        <w:rPr>
          <w:rFonts w:ascii="Cambria" w:hAnsi="Cambria" w:cs="Arial"/>
          <w:b/>
          <w:sz w:val="22"/>
          <w:szCs w:val="22"/>
        </w:rPr>
        <w:t>Self-reproducing</w:t>
      </w:r>
      <w:r w:rsidRPr="00E9238F">
        <w:rPr>
          <w:rFonts w:ascii="Cambria" w:hAnsi="Cambria" w:cs="Arial"/>
          <w:sz w:val="22"/>
          <w:szCs w:val="22"/>
        </w:rPr>
        <w:t xml:space="preserve">, with plans for growth in itself (addition), but also the potential for launching and supporting other, new and emerging ministries (replication or multiplication). </w:t>
      </w:r>
    </w:p>
    <w:p w14:paraId="00EEB0F6" w14:textId="77777777" w:rsidR="00524DCF" w:rsidRPr="00E9238F" w:rsidRDefault="00524DCF" w:rsidP="00524DCF">
      <w:pPr>
        <w:spacing w:after="80"/>
        <w:rPr>
          <w:rFonts w:ascii="Cambria" w:hAnsi="Cambria" w:cs="Arial"/>
          <w:sz w:val="22"/>
          <w:szCs w:val="22"/>
        </w:rPr>
      </w:pPr>
      <w:r w:rsidRPr="00E9238F">
        <w:rPr>
          <w:rFonts w:ascii="Cambria" w:hAnsi="Cambria" w:cs="Arial"/>
          <w:b/>
          <w:sz w:val="22"/>
          <w:szCs w:val="22"/>
        </w:rPr>
        <w:t>Accountability</w:t>
      </w:r>
      <w:r w:rsidRPr="00E9238F">
        <w:rPr>
          <w:rFonts w:ascii="Cambria" w:hAnsi="Cambria" w:cs="Arial"/>
          <w:sz w:val="22"/>
          <w:szCs w:val="22"/>
        </w:rPr>
        <w:t xml:space="preserve"> There are decision-making structures and processes, an identified leadership team, and a reporting mechanism to its various stakeholders (participants, church partners, oversight groups etc.) that provide feedback and guidance in achieving its mission.  </w:t>
      </w:r>
    </w:p>
    <w:p w14:paraId="600774A1" w14:textId="77777777" w:rsidR="00524DCF" w:rsidRPr="00E9238F" w:rsidRDefault="00524DCF" w:rsidP="00524DCF">
      <w:pPr>
        <w:spacing w:after="80"/>
        <w:rPr>
          <w:rFonts w:ascii="Cambria" w:hAnsi="Cambria" w:cs="Arial"/>
          <w:sz w:val="22"/>
          <w:szCs w:val="22"/>
        </w:rPr>
      </w:pPr>
      <w:r w:rsidRPr="00E9238F">
        <w:rPr>
          <w:rFonts w:ascii="Cambria" w:hAnsi="Cambria" w:cs="Arial"/>
          <w:b/>
          <w:sz w:val="22"/>
          <w:szCs w:val="22"/>
        </w:rPr>
        <w:t>Collaboration</w:t>
      </w:r>
      <w:r w:rsidRPr="00E9238F">
        <w:rPr>
          <w:rFonts w:ascii="Cambria" w:hAnsi="Cambria" w:cs="Arial"/>
          <w:sz w:val="22"/>
          <w:szCs w:val="22"/>
        </w:rPr>
        <w:t xml:space="preserve"> There are collaborative relationship with identified church partners and oversight groups about their mission, development, decisions and direction. </w:t>
      </w:r>
    </w:p>
    <w:p w14:paraId="19122539" w14:textId="77777777" w:rsidR="00C81822" w:rsidRPr="00E9238F" w:rsidRDefault="00C81822" w:rsidP="00C81822">
      <w:pPr>
        <w:spacing w:after="80"/>
        <w:rPr>
          <w:rFonts w:ascii="Cambria" w:hAnsi="Cambria"/>
          <w:b/>
        </w:rPr>
      </w:pPr>
      <w:r w:rsidRPr="00E9238F">
        <w:rPr>
          <w:rFonts w:ascii="Cambria" w:hAnsi="Cambria"/>
          <w:b/>
          <w:noProof/>
        </w:rPr>
        <mc:AlternateContent>
          <mc:Choice Requires="wps">
            <w:drawing>
              <wp:anchor distT="45720" distB="45720" distL="114300" distR="114300" simplePos="0" relativeHeight="251659264" behindDoc="0" locked="0" layoutInCell="1" allowOverlap="1" wp14:anchorId="59900C59" wp14:editId="0636A13B">
                <wp:simplePos x="0" y="0"/>
                <wp:positionH relativeFrom="margin">
                  <wp:align>center</wp:align>
                </wp:positionH>
                <wp:positionV relativeFrom="paragraph">
                  <wp:posOffset>489268</wp:posOffset>
                </wp:positionV>
                <wp:extent cx="614362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71500"/>
                        </a:xfrm>
                        <a:prstGeom prst="rect">
                          <a:avLst/>
                        </a:prstGeom>
                        <a:solidFill>
                          <a:srgbClr val="FFFFFF"/>
                        </a:solidFill>
                        <a:ln w="9525">
                          <a:solidFill>
                            <a:srgbClr val="000000"/>
                          </a:solidFill>
                          <a:miter lim="800000"/>
                          <a:headEnd/>
                          <a:tailEnd/>
                        </a:ln>
                      </wps:spPr>
                      <wps:txbx>
                        <w:txbxContent>
                          <w:p w14:paraId="507D74B9" w14:textId="77777777" w:rsidR="00C81822" w:rsidRDefault="00C81822" w:rsidP="00C81822">
                            <w:pPr>
                              <w:spacing w:after="0"/>
                              <w:jc w:val="center"/>
                              <w:rPr>
                                <w:rFonts w:ascii="Arial" w:hAnsi="Arial" w:cs="Arial"/>
                                <w:b/>
                              </w:rPr>
                            </w:pPr>
                            <w:r>
                              <w:rPr>
                                <w:rFonts w:ascii="Arial" w:hAnsi="Arial" w:cs="Arial"/>
                                <w:b/>
                              </w:rPr>
                              <w:t>Questions, need help, or ready to submit an application?</w:t>
                            </w:r>
                          </w:p>
                          <w:p w14:paraId="77F3B505" w14:textId="77777777" w:rsidR="00C81822" w:rsidRPr="00C81822" w:rsidRDefault="00C81822" w:rsidP="00C81822">
                            <w:pPr>
                              <w:spacing w:after="0"/>
                              <w:jc w:val="center"/>
                              <w:rPr>
                                <w:rFonts w:ascii="Arial" w:hAnsi="Arial" w:cs="Arial"/>
                                <w:b/>
                              </w:rPr>
                            </w:pPr>
                            <w:r>
                              <w:rPr>
                                <w:rFonts w:ascii="Arial" w:hAnsi="Arial" w:cs="Arial"/>
                                <w:b/>
                              </w:rPr>
                              <w:t xml:space="preserve">Contact a member </w:t>
                            </w:r>
                            <w:r w:rsidRPr="00C81822">
                              <w:rPr>
                                <w:rFonts w:ascii="Arial" w:hAnsi="Arial" w:cs="Arial"/>
                                <w:b/>
                              </w:rPr>
                              <w:t>of the New and Emerging Ministries Team or the PEC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00C59" id="_x0000_t202" coordsize="21600,21600" o:spt="202" path="m,l,21600r21600,l21600,xe">
                <v:stroke joinstyle="miter"/>
                <v:path gradientshapeok="t" o:connecttype="rect"/>
              </v:shapetype>
              <v:shape id="Text Box 2" o:spid="_x0000_s1026" type="#_x0000_t202" style="position:absolute;margin-left:0;margin-top:38.55pt;width:483.75pt;height: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">
                <v:textbox>
                  <w:txbxContent>
                    <w:p w14:paraId="507D74B9" w14:textId="77777777" w:rsidR="00C81822" w:rsidRDefault="00C81822" w:rsidP="00C81822">
                      <w:pPr>
                        <w:spacing w:after="0"/>
                        <w:jc w:val="center"/>
                        <w:rPr>
                          <w:rFonts w:ascii="Arial" w:hAnsi="Arial" w:cs="Arial"/>
                          <w:b/>
                        </w:rPr>
                      </w:pPr>
                      <w:r>
                        <w:rPr>
                          <w:rFonts w:ascii="Arial" w:hAnsi="Arial" w:cs="Arial"/>
                          <w:b/>
                        </w:rPr>
                        <w:t>Questions, need help, or ready to submit an application?</w:t>
                      </w:r>
                    </w:p>
                    <w:p w14:paraId="77F3B505" w14:textId="77777777" w:rsidR="00C81822" w:rsidRPr="00C81822" w:rsidRDefault="00C81822" w:rsidP="00C81822">
                      <w:pPr>
                        <w:spacing w:after="0"/>
                        <w:jc w:val="center"/>
                        <w:rPr>
                          <w:rFonts w:ascii="Arial" w:hAnsi="Arial" w:cs="Arial"/>
                          <w:b/>
                        </w:rPr>
                      </w:pPr>
                      <w:r>
                        <w:rPr>
                          <w:rFonts w:ascii="Arial" w:hAnsi="Arial" w:cs="Arial"/>
                          <w:b/>
                        </w:rPr>
                        <w:t xml:space="preserve">Contact a member </w:t>
                      </w:r>
                      <w:r w:rsidRPr="00C81822">
                        <w:rPr>
                          <w:rFonts w:ascii="Arial" w:hAnsi="Arial" w:cs="Arial"/>
                          <w:b/>
                        </w:rPr>
                        <w:t>of the New and Emerging Ministries Team or the PEC Office.</w:t>
                      </w:r>
                    </w:p>
                  </w:txbxContent>
                </v:textbox>
                <w10:wrap type="square" anchorx="margin"/>
              </v:shape>
            </w:pict>
          </mc:Fallback>
        </mc:AlternateContent>
      </w:r>
      <w:r w:rsidR="00524DCF" w:rsidRPr="00E9238F">
        <w:rPr>
          <w:rFonts w:ascii="Cambria" w:hAnsi="Cambria" w:cs="Arial"/>
          <w:b/>
          <w:sz w:val="22"/>
          <w:szCs w:val="22"/>
        </w:rPr>
        <w:t>Discernment</w:t>
      </w:r>
      <w:r w:rsidR="00524DCF" w:rsidRPr="00E9238F">
        <w:rPr>
          <w:rFonts w:ascii="Cambria" w:hAnsi="Cambria" w:cs="Arial"/>
          <w:sz w:val="22"/>
          <w:szCs w:val="22"/>
        </w:rPr>
        <w:t xml:space="preserve"> There is a shared process to seek God’s will, direction and priorities for a ministry which includes: participants, ministry leadership, partners, and oversight groups.</w:t>
      </w:r>
    </w:p>
    <w:sectPr w:rsidR="00C81822" w:rsidRPr="00E9238F" w:rsidSect="00E9238F">
      <w:footerReference w:type="default" r:id="rId7"/>
      <w:pgSz w:w="12240" w:h="15840"/>
      <w:pgMar w:top="1296"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32E19" w14:textId="77777777" w:rsidR="00101805" w:rsidRDefault="00101805" w:rsidP="0050262C">
      <w:pPr>
        <w:spacing w:after="0" w:line="240" w:lineRule="auto"/>
      </w:pPr>
      <w:r>
        <w:separator/>
      </w:r>
    </w:p>
  </w:endnote>
  <w:endnote w:type="continuationSeparator" w:id="0">
    <w:p w14:paraId="486E0F6C" w14:textId="77777777" w:rsidR="00101805" w:rsidRDefault="00101805" w:rsidP="0050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75588"/>
      <w:docPartObj>
        <w:docPartGallery w:val="Page Numbers (Bottom of Page)"/>
        <w:docPartUnique/>
      </w:docPartObj>
    </w:sdtPr>
    <w:sdtEndPr>
      <w:rPr>
        <w:noProof/>
      </w:rPr>
    </w:sdtEndPr>
    <w:sdtContent>
      <w:p w14:paraId="15F884DC" w14:textId="77777777" w:rsidR="0050262C" w:rsidRDefault="0050262C">
        <w:pPr>
          <w:pStyle w:val="Footer"/>
          <w:jc w:val="center"/>
        </w:pPr>
        <w:r>
          <w:fldChar w:fldCharType="begin"/>
        </w:r>
        <w:r>
          <w:instrText xml:space="preserve"> PAGE   \* MERGEFORMAT </w:instrText>
        </w:r>
        <w:r>
          <w:fldChar w:fldCharType="separate"/>
        </w:r>
        <w:r w:rsidR="00E9238F">
          <w:rPr>
            <w:noProof/>
          </w:rPr>
          <w:t>1</w:t>
        </w:r>
        <w:r>
          <w:rPr>
            <w:noProof/>
          </w:rPr>
          <w:fldChar w:fldCharType="end"/>
        </w:r>
      </w:p>
    </w:sdtContent>
  </w:sdt>
  <w:p w14:paraId="7A0DA9CF" w14:textId="77777777" w:rsidR="0050262C" w:rsidRDefault="00502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40150" w14:textId="77777777" w:rsidR="00101805" w:rsidRDefault="00101805" w:rsidP="0050262C">
      <w:pPr>
        <w:spacing w:after="0" w:line="240" w:lineRule="auto"/>
      </w:pPr>
      <w:r>
        <w:separator/>
      </w:r>
    </w:p>
  </w:footnote>
  <w:footnote w:type="continuationSeparator" w:id="0">
    <w:p w14:paraId="49C86196" w14:textId="77777777" w:rsidR="00101805" w:rsidRDefault="00101805" w:rsidP="00502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42B35"/>
    <w:multiLevelType w:val="hybridMultilevel"/>
    <w:tmpl w:val="8CA28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CE5244"/>
    <w:multiLevelType w:val="hybridMultilevel"/>
    <w:tmpl w:val="9550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16"/>
    <w:rsid w:val="00101805"/>
    <w:rsid w:val="0050262C"/>
    <w:rsid w:val="00524DCF"/>
    <w:rsid w:val="00857E16"/>
    <w:rsid w:val="00933C8C"/>
    <w:rsid w:val="00B87FB3"/>
    <w:rsid w:val="00C27A02"/>
    <w:rsid w:val="00C81822"/>
    <w:rsid w:val="00E9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A790"/>
  <w15:chartTrackingRefBased/>
  <w15:docId w15:val="{4CD52BBC-B9C6-48D2-8EFC-ED948E8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A02"/>
    <w:pPr>
      <w:spacing w:after="0" w:line="240" w:lineRule="auto"/>
      <w:ind w:left="720"/>
    </w:pPr>
    <w:rPr>
      <w:rFonts w:ascii="Times New Roman" w:hAnsi="Times New Roman" w:cs="Times New Roman"/>
    </w:rPr>
  </w:style>
  <w:style w:type="character" w:styleId="Emphasis">
    <w:name w:val="Emphasis"/>
    <w:basedOn w:val="DefaultParagraphFont"/>
    <w:uiPriority w:val="20"/>
    <w:qFormat/>
    <w:rsid w:val="00C27A02"/>
    <w:rPr>
      <w:i/>
      <w:iCs/>
    </w:rPr>
  </w:style>
  <w:style w:type="paragraph" w:styleId="Header">
    <w:name w:val="header"/>
    <w:basedOn w:val="Normal"/>
    <w:link w:val="HeaderChar"/>
    <w:uiPriority w:val="99"/>
    <w:unhideWhenUsed/>
    <w:rsid w:val="00502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62C"/>
  </w:style>
  <w:style w:type="paragraph" w:styleId="Footer">
    <w:name w:val="footer"/>
    <w:basedOn w:val="Normal"/>
    <w:link w:val="FooterChar"/>
    <w:uiPriority w:val="99"/>
    <w:unhideWhenUsed/>
    <w:rsid w:val="00502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David</dc:creator>
  <cp:keywords/>
  <dc:description/>
  <cp:lastModifiedBy>Burcaw, Ruth Cole</cp:lastModifiedBy>
  <cp:revision>2</cp:revision>
  <dcterms:created xsi:type="dcterms:W3CDTF">2019-08-13T19:56:00Z</dcterms:created>
  <dcterms:modified xsi:type="dcterms:W3CDTF">2019-08-13T19:56:00Z</dcterms:modified>
</cp:coreProperties>
</file>