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A460" w14:textId="0C5C8CC3" w:rsidR="009C6130" w:rsidRPr="009C6130" w:rsidRDefault="009C6130" w:rsidP="009C6130">
      <w:pPr>
        <w:pStyle w:val="Heading1"/>
        <w:rPr>
          <w:color w:val="000000" w:themeColor="text1"/>
        </w:rPr>
      </w:pPr>
      <w:r w:rsidRPr="009C6130">
        <w:rPr>
          <w:color w:val="000000" w:themeColor="text1"/>
        </w:rPr>
        <w:t xml:space="preserve">Ten Thousand Times Ten </w:t>
      </w:r>
      <w:proofErr w:type="gramStart"/>
      <w:r w:rsidRPr="009C6130">
        <w:rPr>
          <w:color w:val="000000" w:themeColor="text1"/>
        </w:rPr>
        <w:t>Thousand  394</w:t>
      </w:r>
      <w:proofErr w:type="gramEnd"/>
    </w:p>
    <w:p w14:paraId="3DED7C5D" w14:textId="77777777" w:rsidR="009C6130" w:rsidRDefault="009C6130" w:rsidP="009C6130">
      <w:pPr>
        <w:pStyle w:val="PlainText"/>
        <w:rPr>
          <w:rFonts w:ascii="Cambria" w:hAnsi="Cambria"/>
          <w:sz w:val="24"/>
          <w:szCs w:val="24"/>
        </w:rPr>
      </w:pPr>
    </w:p>
    <w:p w14:paraId="7B0A2DC0" w14:textId="6AB50B5D" w:rsidR="009C6130" w:rsidRPr="00E86CC8" w:rsidRDefault="009C6130" w:rsidP="009C613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Ten thousand times ten thousand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sparkling raiment bright,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armies of the ransomed saints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throng up the </w:t>
      </w:r>
      <w:proofErr w:type="spellStart"/>
      <w:r w:rsidRPr="00E86CC8">
        <w:rPr>
          <w:rFonts w:ascii="Cambria" w:hAnsi="Cambria"/>
          <w:sz w:val="24"/>
          <w:szCs w:val="24"/>
        </w:rPr>
        <w:t>steeps</w:t>
      </w:r>
      <w:proofErr w:type="spellEnd"/>
      <w:r w:rsidRPr="00E86CC8">
        <w:rPr>
          <w:rFonts w:ascii="Cambria" w:hAnsi="Cambria"/>
          <w:sz w:val="24"/>
          <w:szCs w:val="24"/>
        </w:rPr>
        <w:t xml:space="preserve"> of light!</w:t>
      </w:r>
      <w:r>
        <w:rPr>
          <w:rFonts w:ascii="Cambria" w:hAnsi="Cambria"/>
          <w:sz w:val="24"/>
          <w:szCs w:val="24"/>
        </w:rPr>
        <w:br/>
      </w:r>
      <w:proofErr w:type="spellStart"/>
      <w:r w:rsidRPr="00E86CC8">
        <w:rPr>
          <w:rFonts w:ascii="Cambria" w:hAnsi="Cambria"/>
          <w:sz w:val="24"/>
          <w:szCs w:val="24"/>
        </w:rPr>
        <w:t>'Tis</w:t>
      </w:r>
      <w:proofErr w:type="spellEnd"/>
      <w:r w:rsidRPr="00E86CC8">
        <w:rPr>
          <w:rFonts w:ascii="Cambria" w:hAnsi="Cambria"/>
          <w:sz w:val="24"/>
          <w:szCs w:val="24"/>
        </w:rPr>
        <w:t xml:space="preserve"> finished, all is finished,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their fight with death and sin.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Fling open wide the golden gates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let the victors in!</w:t>
      </w:r>
    </w:p>
    <w:p w14:paraId="508A1643" w14:textId="77777777" w:rsidR="009C6130" w:rsidRPr="00E86CC8" w:rsidRDefault="009C6130" w:rsidP="009C6130">
      <w:pPr>
        <w:pStyle w:val="PlainText"/>
        <w:rPr>
          <w:rFonts w:ascii="Cambria" w:hAnsi="Cambria"/>
          <w:sz w:val="24"/>
          <w:szCs w:val="24"/>
        </w:rPr>
      </w:pPr>
    </w:p>
    <w:p w14:paraId="35727F9F" w14:textId="3C98F9FA" w:rsidR="009C6130" w:rsidRPr="00E86CC8" w:rsidRDefault="009C6130" w:rsidP="009C613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What rush of hallelujahs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fills all the earth and sky!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ringing of a thousand harps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bespeaks the triumph nigh!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day, for which creation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all its tribes were made!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joy, for all its former woes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 </w:t>
      </w:r>
      <w:proofErr w:type="spellStart"/>
      <w:r w:rsidRPr="00E86CC8">
        <w:rPr>
          <w:rFonts w:ascii="Cambria" w:hAnsi="Cambria"/>
          <w:sz w:val="24"/>
          <w:szCs w:val="24"/>
        </w:rPr>
        <w:t>thousandfold</w:t>
      </w:r>
      <w:proofErr w:type="spellEnd"/>
      <w:r w:rsidRPr="00E86CC8">
        <w:rPr>
          <w:rFonts w:ascii="Cambria" w:hAnsi="Cambria"/>
          <w:sz w:val="24"/>
          <w:szCs w:val="24"/>
        </w:rPr>
        <w:t xml:space="preserve"> repaid!</w:t>
      </w:r>
    </w:p>
    <w:p w14:paraId="0496D361" w14:textId="77777777" w:rsidR="009C6130" w:rsidRPr="00E86CC8" w:rsidRDefault="009C6130" w:rsidP="009C6130">
      <w:pPr>
        <w:pStyle w:val="PlainText"/>
        <w:rPr>
          <w:rFonts w:ascii="Cambria" w:hAnsi="Cambria"/>
          <w:sz w:val="24"/>
          <w:szCs w:val="24"/>
        </w:rPr>
      </w:pPr>
    </w:p>
    <w:p w14:paraId="41DD1BCC" w14:textId="65F9111A" w:rsidR="009C6130" w:rsidRPr="00E86CC8" w:rsidRDefault="00916C7A" w:rsidP="009C613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bookmarkStart w:id="0" w:name="_GoBack"/>
      <w:bookmarkEnd w:id="0"/>
      <w:r w:rsidR="009C6130" w:rsidRPr="00E86CC8">
        <w:rPr>
          <w:rFonts w:ascii="Cambria" w:hAnsi="Cambria"/>
          <w:sz w:val="24"/>
          <w:szCs w:val="24"/>
        </w:rPr>
        <w:t>then what raptured greetings</w:t>
      </w:r>
      <w:r w:rsidR="009C6130">
        <w:rPr>
          <w:rFonts w:ascii="Cambria" w:hAnsi="Cambria"/>
          <w:sz w:val="24"/>
          <w:szCs w:val="24"/>
        </w:rPr>
        <w:br/>
      </w:r>
      <w:r w:rsidR="009C6130" w:rsidRPr="00E86CC8">
        <w:rPr>
          <w:rFonts w:ascii="Cambria" w:hAnsi="Cambria"/>
          <w:sz w:val="24"/>
          <w:szCs w:val="24"/>
        </w:rPr>
        <w:t>on Canaan's happy shore;</w:t>
      </w:r>
      <w:r w:rsidR="009C6130">
        <w:rPr>
          <w:rFonts w:ascii="Cambria" w:hAnsi="Cambria"/>
          <w:sz w:val="24"/>
          <w:szCs w:val="24"/>
        </w:rPr>
        <w:br/>
      </w:r>
      <w:r w:rsidR="009C6130" w:rsidRPr="00E86CC8">
        <w:rPr>
          <w:rFonts w:ascii="Cambria" w:hAnsi="Cambria"/>
          <w:sz w:val="24"/>
          <w:szCs w:val="24"/>
        </w:rPr>
        <w:t>what knitting severed friendships up,</w:t>
      </w:r>
      <w:r w:rsidR="009C6130">
        <w:rPr>
          <w:rFonts w:ascii="Cambria" w:hAnsi="Cambria"/>
          <w:sz w:val="24"/>
          <w:szCs w:val="24"/>
        </w:rPr>
        <w:br/>
      </w:r>
      <w:r w:rsidR="009C6130" w:rsidRPr="00E86CC8">
        <w:rPr>
          <w:rFonts w:ascii="Cambria" w:hAnsi="Cambria"/>
          <w:sz w:val="24"/>
          <w:szCs w:val="24"/>
        </w:rPr>
        <w:t>where partings are no more!</w:t>
      </w:r>
      <w:r w:rsidR="009C6130">
        <w:rPr>
          <w:rFonts w:ascii="Cambria" w:hAnsi="Cambria"/>
          <w:sz w:val="24"/>
          <w:szCs w:val="24"/>
        </w:rPr>
        <w:br/>
      </w:r>
      <w:r w:rsidR="009C6130" w:rsidRPr="00E86CC8">
        <w:rPr>
          <w:rFonts w:ascii="Cambria" w:hAnsi="Cambria"/>
          <w:sz w:val="24"/>
          <w:szCs w:val="24"/>
        </w:rPr>
        <w:t>Then eyes with joy shall sparkle</w:t>
      </w:r>
      <w:r w:rsidR="009C6130">
        <w:rPr>
          <w:rFonts w:ascii="Cambria" w:hAnsi="Cambria"/>
          <w:sz w:val="24"/>
          <w:szCs w:val="24"/>
        </w:rPr>
        <w:br/>
      </w:r>
      <w:r w:rsidR="009C6130" w:rsidRPr="00E86CC8">
        <w:rPr>
          <w:rFonts w:ascii="Cambria" w:hAnsi="Cambria"/>
          <w:sz w:val="24"/>
          <w:szCs w:val="24"/>
        </w:rPr>
        <w:t>that brimmed with tears of late,</w:t>
      </w:r>
      <w:r w:rsidR="009C6130">
        <w:rPr>
          <w:rFonts w:ascii="Cambria" w:hAnsi="Cambria"/>
          <w:sz w:val="24"/>
          <w:szCs w:val="24"/>
        </w:rPr>
        <w:br/>
      </w:r>
      <w:r w:rsidR="009C6130" w:rsidRPr="00E86CC8">
        <w:rPr>
          <w:rFonts w:ascii="Cambria" w:hAnsi="Cambria"/>
          <w:sz w:val="24"/>
          <w:szCs w:val="24"/>
        </w:rPr>
        <w:t>no orphans left without a home,</w:t>
      </w:r>
      <w:r w:rsidR="009C6130">
        <w:rPr>
          <w:rFonts w:ascii="Cambria" w:hAnsi="Cambria"/>
          <w:sz w:val="24"/>
          <w:szCs w:val="24"/>
        </w:rPr>
        <w:br/>
      </w:r>
      <w:r w:rsidR="009C6130" w:rsidRPr="00E86CC8">
        <w:rPr>
          <w:rFonts w:ascii="Cambria" w:hAnsi="Cambria"/>
          <w:sz w:val="24"/>
          <w:szCs w:val="24"/>
        </w:rPr>
        <w:t>nor mourners desolate.</w:t>
      </w:r>
    </w:p>
    <w:p w14:paraId="5A802D76" w14:textId="77777777" w:rsidR="009C6130" w:rsidRPr="00E86CC8" w:rsidRDefault="009C6130" w:rsidP="009C6130">
      <w:pPr>
        <w:pStyle w:val="PlainText"/>
        <w:rPr>
          <w:rFonts w:ascii="Cambria" w:hAnsi="Cambria"/>
          <w:sz w:val="24"/>
          <w:szCs w:val="24"/>
        </w:rPr>
      </w:pPr>
    </w:p>
    <w:p w14:paraId="4E113253" w14:textId="521F8BBA" w:rsidR="009C6130" w:rsidRPr="00E86CC8" w:rsidRDefault="009C6130" w:rsidP="009C6130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Bring near your great salvation,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Lamb for sinners slain;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fill up the roll of your elect,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then take your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>, and reign!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Appear, Desire of nations,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exiles long for home;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show in the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your promised sign;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then, Prince and Savior, come.</w:t>
      </w:r>
    </w:p>
    <w:p w14:paraId="04C48AC6" w14:textId="77777777" w:rsidR="009C6130" w:rsidRPr="00E86CC8" w:rsidRDefault="009C6130" w:rsidP="009C6130">
      <w:pPr>
        <w:pStyle w:val="PlainText"/>
        <w:rPr>
          <w:rFonts w:ascii="Cambria" w:hAnsi="Cambria"/>
          <w:sz w:val="24"/>
          <w:szCs w:val="24"/>
        </w:rPr>
      </w:pPr>
    </w:p>
    <w:p w14:paraId="030C81A2" w14:textId="77777777" w:rsidR="009C6130" w:rsidRPr="00E86CC8" w:rsidRDefault="009C6130" w:rsidP="009C613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Henry Alford (1867), alt.</w:t>
      </w:r>
    </w:p>
    <w:p w14:paraId="11D5E411" w14:textId="77777777" w:rsidR="009C6130" w:rsidRPr="00E86CC8" w:rsidRDefault="009C6130" w:rsidP="009C613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Frederick Arthur Gore </w:t>
      </w:r>
      <w:proofErr w:type="spellStart"/>
      <w:r w:rsidRPr="00E86CC8">
        <w:rPr>
          <w:rFonts w:ascii="Cambria" w:hAnsi="Cambria"/>
          <w:sz w:val="24"/>
          <w:szCs w:val="24"/>
        </w:rPr>
        <w:t>Ouseley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(1867)</w:t>
      </w:r>
    </w:p>
    <w:p w14:paraId="4C36A24F" w14:textId="559B2D34" w:rsidR="00DF4B02" w:rsidRDefault="00DF4B02"/>
    <w:p w14:paraId="25F72FFD" w14:textId="77777777" w:rsidR="009C6130" w:rsidRPr="009C6130" w:rsidRDefault="009C6130" w:rsidP="009C6130">
      <w:pPr>
        <w:rPr>
          <w:rFonts w:cstheme="minorHAnsi"/>
          <w:sz w:val="18"/>
          <w:szCs w:val="18"/>
        </w:rPr>
      </w:pPr>
      <w:r w:rsidRPr="009C6130">
        <w:rPr>
          <w:rFonts w:cstheme="minorHAnsi"/>
          <w:sz w:val="18"/>
          <w:szCs w:val="18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6F8D481" w14:textId="77777777" w:rsidR="009C6130" w:rsidRPr="009C6130" w:rsidRDefault="009C6130" w:rsidP="009C6130">
      <w:pPr>
        <w:rPr>
          <w:rFonts w:cstheme="minorHAnsi"/>
          <w:sz w:val="18"/>
          <w:szCs w:val="18"/>
        </w:rPr>
      </w:pPr>
    </w:p>
    <w:p w14:paraId="3D220A3E" w14:textId="22C080E8" w:rsidR="009C6130" w:rsidRPr="009C6130" w:rsidRDefault="009C6130">
      <w:pPr>
        <w:rPr>
          <w:rFonts w:cstheme="minorHAnsi"/>
          <w:sz w:val="18"/>
          <w:szCs w:val="18"/>
        </w:rPr>
      </w:pPr>
      <w:r w:rsidRPr="009C6130">
        <w:rPr>
          <w:rFonts w:cstheme="minorHAnsi"/>
          <w:sz w:val="18"/>
          <w:szCs w:val="18"/>
        </w:rPr>
        <w:t xml:space="preserve">Reprinted or adapted from the 1995 </w:t>
      </w:r>
      <w:r w:rsidRPr="009C6130">
        <w:rPr>
          <w:rFonts w:cstheme="minorHAnsi"/>
          <w:i/>
          <w:iCs/>
          <w:sz w:val="18"/>
          <w:szCs w:val="18"/>
        </w:rPr>
        <w:t>Moravian Book of Worship</w:t>
      </w:r>
      <w:r w:rsidRPr="009C6130">
        <w:rPr>
          <w:rFonts w:cstheme="minorHAnsi"/>
          <w:sz w:val="18"/>
          <w:szCs w:val="18"/>
        </w:rPr>
        <w:t xml:space="preserve"> with the permission of the Interprovincial Board of Communication, Moravian Church in America. © 1995 IBOC. </w:t>
      </w:r>
      <w:hyperlink r:id="rId5" w:history="1">
        <w:r w:rsidRPr="009C6130">
          <w:rPr>
            <w:rStyle w:val="Hyperlink"/>
            <w:rFonts w:cstheme="minorHAnsi"/>
            <w:sz w:val="18"/>
            <w:szCs w:val="18"/>
          </w:rPr>
          <w:t>www.moravian.org</w:t>
        </w:r>
      </w:hyperlink>
      <w:r w:rsidRPr="009C6130">
        <w:rPr>
          <w:rFonts w:cstheme="minorHAnsi"/>
          <w:sz w:val="18"/>
          <w:szCs w:val="18"/>
        </w:rPr>
        <w:t xml:space="preserve">; e-mail: </w:t>
      </w:r>
      <w:hyperlink r:id="rId6" w:history="1">
        <w:r w:rsidRPr="009C6130">
          <w:rPr>
            <w:rStyle w:val="Hyperlink"/>
            <w:rFonts w:cstheme="minorHAnsi"/>
            <w:sz w:val="18"/>
            <w:szCs w:val="18"/>
          </w:rPr>
          <w:t>pubs@mcnp.org</w:t>
        </w:r>
      </w:hyperlink>
      <w:r w:rsidRPr="009C6130">
        <w:rPr>
          <w:rFonts w:cstheme="minorHAnsi"/>
          <w:sz w:val="18"/>
          <w:szCs w:val="18"/>
        </w:rPr>
        <w:t>. All rights reserved.</w:t>
      </w:r>
    </w:p>
    <w:sectPr w:rsidR="009C6130" w:rsidRPr="009C6130" w:rsidSect="009C6130">
      <w:pgSz w:w="12240" w:h="15840"/>
      <w:pgMar w:top="119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7FA8"/>
    <w:multiLevelType w:val="hybridMultilevel"/>
    <w:tmpl w:val="D5AE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30"/>
    <w:rsid w:val="001268D4"/>
    <w:rsid w:val="00871C26"/>
    <w:rsid w:val="00916C7A"/>
    <w:rsid w:val="009C6130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70129"/>
  <w15:chartTrackingRefBased/>
  <w15:docId w15:val="{5237C267-5E7C-6447-9CA6-FB09D63B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C6130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C613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61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6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2021-02-24T16:34:00Z</dcterms:created>
  <dcterms:modified xsi:type="dcterms:W3CDTF">2021-02-24T17:39:00Z</dcterms:modified>
</cp:coreProperties>
</file>